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467" w:rsidRPr="00242508" w:rsidRDefault="00D20467" w:rsidP="00D20467">
      <w:pPr>
        <w:pStyle w:val="Title"/>
        <w:rPr>
          <w:rFonts w:ascii="Lucida Sans" w:hAnsi="Lucida Sans"/>
          <w:b/>
          <w:color w:val="00FF00"/>
          <w:sz w:val="30"/>
          <w:szCs w:val="30"/>
        </w:rPr>
      </w:pPr>
      <w:r w:rsidRPr="00242508">
        <w:rPr>
          <w:rFonts w:ascii="Lucida Sans" w:hAnsi="Lucida Sans"/>
          <w:b/>
          <w:color w:val="00FF00"/>
          <w:sz w:val="30"/>
          <w:szCs w:val="30"/>
        </w:rPr>
        <w:t>AA General Service Conference Inventory</w:t>
      </w:r>
      <w:r w:rsidR="00242508" w:rsidRPr="00242508">
        <w:rPr>
          <w:rFonts w:ascii="Lucida Sans" w:hAnsi="Lucida Sans"/>
          <w:b/>
          <w:color w:val="00FF00"/>
          <w:sz w:val="30"/>
          <w:szCs w:val="30"/>
        </w:rPr>
        <w:t xml:space="preserve"> Review</w:t>
      </w:r>
    </w:p>
    <w:p w:rsidR="00D20467" w:rsidRPr="00242508" w:rsidRDefault="00D20467" w:rsidP="00D20467">
      <w:pPr>
        <w:pStyle w:val="Title"/>
        <w:rPr>
          <w:rFonts w:ascii="Lucida Sans" w:hAnsi="Lucida Sans"/>
          <w:sz w:val="8"/>
          <w:szCs w:val="8"/>
        </w:rPr>
      </w:pPr>
    </w:p>
    <w:p w:rsidR="00D20467" w:rsidRPr="00242508" w:rsidRDefault="00D20467" w:rsidP="00D20467">
      <w:pPr>
        <w:pStyle w:val="Title"/>
        <w:ind w:right="-360"/>
        <w:rPr>
          <w:rFonts w:ascii="Lucida Sans" w:hAnsi="Lucida Sans"/>
          <w:sz w:val="24"/>
          <w:szCs w:val="24"/>
        </w:rPr>
      </w:pPr>
      <w:r w:rsidRPr="00242508">
        <w:rPr>
          <w:rFonts w:ascii="Lucida Sans" w:hAnsi="Lucida Sans"/>
          <w:sz w:val="24"/>
          <w:szCs w:val="24"/>
        </w:rPr>
        <w:t>Compendium 2013 - 2015</w:t>
      </w:r>
    </w:p>
    <w:p w:rsidR="00D20467" w:rsidRPr="00242508" w:rsidRDefault="00D20467" w:rsidP="00D20467">
      <w:pPr>
        <w:rPr>
          <w:b/>
          <w:color w:val="00FF00"/>
          <w:sz w:val="32"/>
          <w:szCs w:val="32"/>
        </w:rPr>
      </w:pPr>
      <w:r w:rsidRPr="00242508">
        <w:rPr>
          <w:b/>
          <w:color w:val="00FF00"/>
          <w:sz w:val="32"/>
          <w:szCs w:val="32"/>
        </w:rPr>
        <w:t>__________________________________________________________</w:t>
      </w:r>
    </w:p>
    <w:p w:rsidR="00EF60D5" w:rsidRDefault="00EF60D5" w:rsidP="00EF60D5">
      <w:pPr>
        <w:pStyle w:val="NoSpacing"/>
        <w:rPr>
          <w:rFonts w:ascii="Lucida Sans" w:hAnsi="Lucida Sans"/>
        </w:rPr>
      </w:pPr>
      <w:r w:rsidRPr="005B706A">
        <w:rPr>
          <w:rFonts w:ascii="Lucida Sans" w:hAnsi="Lucida Sans"/>
        </w:rPr>
        <w:t>The report from GSO of the GSC Inventory describes the history, process and results. I found it to be thorough and thought provoking</w:t>
      </w:r>
      <w:r w:rsidR="005B706A">
        <w:rPr>
          <w:rFonts w:ascii="Lucida Sans" w:hAnsi="Lucida Sans"/>
        </w:rPr>
        <w:t xml:space="preserve">. </w:t>
      </w:r>
      <w:r w:rsidRPr="005B706A">
        <w:rPr>
          <w:rFonts w:ascii="Lucida Sans" w:hAnsi="Lucida Sans"/>
        </w:rPr>
        <w:t xml:space="preserve">I hope my brief review will familiarize you with where you can find things in the report and how you can get more detailed information. </w:t>
      </w:r>
    </w:p>
    <w:p w:rsidR="005B706A" w:rsidRDefault="005B706A" w:rsidP="00EF60D5">
      <w:pPr>
        <w:pStyle w:val="NoSpacing"/>
        <w:rPr>
          <w:rFonts w:ascii="Lucida Sans" w:hAnsi="Lucida Sans"/>
        </w:rPr>
      </w:pPr>
    </w:p>
    <w:p w:rsidR="005B706A" w:rsidRPr="005B706A" w:rsidRDefault="005B706A" w:rsidP="00EF60D5">
      <w:pPr>
        <w:pStyle w:val="NoSpacing"/>
        <w:rPr>
          <w:rFonts w:ascii="Lucida Sans" w:hAnsi="Lucida Sans"/>
          <w:b/>
        </w:rPr>
      </w:pPr>
      <w:r>
        <w:rPr>
          <w:rFonts w:ascii="Lucida Sans" w:hAnsi="Lucida Sans"/>
          <w:b/>
        </w:rPr>
        <w:t>SECTION ONE</w:t>
      </w:r>
    </w:p>
    <w:p w:rsidR="005B706A" w:rsidRDefault="005B706A" w:rsidP="00C4203E">
      <w:pPr>
        <w:pStyle w:val="NoSpacing"/>
        <w:rPr>
          <w:rFonts w:ascii="Lucida Sans" w:hAnsi="Lucida Sans"/>
        </w:rPr>
      </w:pPr>
      <w:r>
        <w:rPr>
          <w:rFonts w:ascii="Lucida Sans" w:hAnsi="Lucida Sans"/>
        </w:rPr>
        <w:t>Page 2 – Table of Contents</w:t>
      </w:r>
    </w:p>
    <w:p w:rsidR="005B706A" w:rsidRDefault="005B706A" w:rsidP="00C4203E">
      <w:pPr>
        <w:pStyle w:val="NoSpacing"/>
        <w:rPr>
          <w:rFonts w:ascii="Lucida Sans" w:hAnsi="Lucida Sans"/>
        </w:rPr>
      </w:pPr>
      <w:r>
        <w:rPr>
          <w:rFonts w:ascii="Lucida Sans" w:hAnsi="Lucida Sans"/>
        </w:rPr>
        <w:t xml:space="preserve">Page 3 Introduction  </w:t>
      </w:r>
    </w:p>
    <w:p w:rsidR="00891472" w:rsidRDefault="005B706A" w:rsidP="005B706A">
      <w:pPr>
        <w:pStyle w:val="NoSpacing"/>
        <w:numPr>
          <w:ilvl w:val="0"/>
          <w:numId w:val="1"/>
        </w:numPr>
        <w:rPr>
          <w:rFonts w:ascii="Lucida Sans" w:hAnsi="Lucida Sans"/>
        </w:rPr>
      </w:pPr>
      <w:r w:rsidRPr="005B706A">
        <w:rPr>
          <w:rFonts w:ascii="Lucida Sans" w:hAnsi="Lucida Sans"/>
          <w:u w:val="single"/>
        </w:rPr>
        <w:t>Overview</w:t>
      </w:r>
      <w:r>
        <w:rPr>
          <w:rFonts w:ascii="Lucida Sans" w:hAnsi="Lucida Sans"/>
        </w:rPr>
        <w:t xml:space="preserve"> - </w:t>
      </w:r>
      <w:r w:rsidR="00967D90" w:rsidRPr="00C4203E">
        <w:rPr>
          <w:rFonts w:ascii="Lucida Sans" w:hAnsi="Lucida Sans"/>
        </w:rPr>
        <w:t>The General Service Conference (GSC) inventory report begins, “Taking inventory, in the best sense of the word, is a fundamental aspect of AA’s program of recovery.” An inventory of the GSC uses the “</w:t>
      </w:r>
      <w:r w:rsidRPr="00C4203E">
        <w:rPr>
          <w:rFonts w:ascii="Lucida Sans" w:hAnsi="Lucida Sans"/>
        </w:rPr>
        <w:t>Twelve</w:t>
      </w:r>
      <w:r w:rsidR="00967D90" w:rsidRPr="00C4203E">
        <w:rPr>
          <w:rFonts w:ascii="Lucida Sans" w:hAnsi="Lucida Sans"/>
        </w:rPr>
        <w:t xml:space="preserve"> Concepts for World Service” rather than the Twelve Steps we use for personal recovery or the Twelve Traditions we might use for group, district and area inventories. The keynote to the 2013 GSC included </w:t>
      </w:r>
      <w:r w:rsidRPr="00C4203E">
        <w:rPr>
          <w:rFonts w:ascii="Lucida Sans" w:hAnsi="Lucida Sans"/>
        </w:rPr>
        <w:t>the</w:t>
      </w:r>
      <w:r w:rsidR="00967D90" w:rsidRPr="00C4203E">
        <w:rPr>
          <w:rFonts w:ascii="Lucida Sans" w:hAnsi="Lucida Sans"/>
        </w:rPr>
        <w:t xml:space="preserve"> following – “</w:t>
      </w:r>
      <w:r w:rsidR="00242508" w:rsidRPr="00C4203E">
        <w:rPr>
          <w:rFonts w:ascii="Lucida Sans" w:hAnsi="Lucida Sans"/>
        </w:rPr>
        <w:t xml:space="preserve">We are not here to take pride in doing the responsible thing by taking an inventory. </w:t>
      </w:r>
      <w:r w:rsidR="00967D90" w:rsidRPr="00C4203E">
        <w:rPr>
          <w:rFonts w:ascii="Lucida Sans" w:hAnsi="Lucida Sans"/>
        </w:rPr>
        <w:t>We are here to help assure the unity and effectiveness of AA in its mission to carry the great message of hope to anyone, anywhere, who has a desire to do somethi</w:t>
      </w:r>
      <w:r w:rsidR="00242508" w:rsidRPr="00C4203E">
        <w:rPr>
          <w:rFonts w:ascii="Lucida Sans" w:hAnsi="Lucida Sans"/>
        </w:rPr>
        <w:t xml:space="preserve">ng about his or </w:t>
      </w:r>
      <w:r w:rsidRPr="00C4203E">
        <w:rPr>
          <w:rFonts w:ascii="Lucida Sans" w:hAnsi="Lucida Sans"/>
        </w:rPr>
        <w:t>her</w:t>
      </w:r>
      <w:r w:rsidR="00242508" w:rsidRPr="00C4203E">
        <w:rPr>
          <w:rFonts w:ascii="Lucida Sans" w:hAnsi="Lucida Sans"/>
        </w:rPr>
        <w:t xml:space="preserve"> drinking problem.”</w:t>
      </w:r>
    </w:p>
    <w:p w:rsidR="00242508" w:rsidRDefault="005B706A" w:rsidP="00242508">
      <w:pPr>
        <w:pStyle w:val="NoSpacing"/>
        <w:numPr>
          <w:ilvl w:val="0"/>
          <w:numId w:val="1"/>
        </w:numPr>
        <w:rPr>
          <w:rFonts w:ascii="Lucida Sans" w:hAnsi="Lucida Sans"/>
        </w:rPr>
      </w:pPr>
      <w:r w:rsidRPr="005B706A">
        <w:rPr>
          <w:rFonts w:ascii="Lucida Sans" w:hAnsi="Lucida Sans"/>
          <w:u w:val="single"/>
        </w:rPr>
        <w:t>History</w:t>
      </w:r>
      <w:r>
        <w:rPr>
          <w:rFonts w:ascii="Lucida Sans" w:hAnsi="Lucida Sans"/>
        </w:rPr>
        <w:t xml:space="preserve"> - </w:t>
      </w:r>
      <w:r w:rsidR="00242508" w:rsidRPr="005B706A">
        <w:rPr>
          <w:rFonts w:ascii="Lucida Sans" w:hAnsi="Lucida Sans"/>
        </w:rPr>
        <w:t xml:space="preserve">The General Service Board (GSB) began the process of taking its inventory including its two operating corporations, AA </w:t>
      </w:r>
      <w:r w:rsidR="00E31AC8" w:rsidRPr="005B706A">
        <w:rPr>
          <w:rFonts w:ascii="Lucida Sans" w:hAnsi="Lucida Sans"/>
        </w:rPr>
        <w:t>Grapevine</w:t>
      </w:r>
      <w:r w:rsidR="00242508" w:rsidRPr="005B706A">
        <w:rPr>
          <w:rFonts w:ascii="Lucida Sans" w:hAnsi="Lucida Sans"/>
        </w:rPr>
        <w:t xml:space="preserve"> and AA World Services (AAWS) in 2005. During that process, the idea of an inventory of the GSC </w:t>
      </w:r>
      <w:r w:rsidR="00C4203E" w:rsidRPr="005B706A">
        <w:rPr>
          <w:rFonts w:ascii="Lucida Sans" w:hAnsi="Lucida Sans"/>
        </w:rPr>
        <w:t xml:space="preserve">itself emerged. Inventories of the actual conference had never been done. Many recommendations, proposals, planning committees, discussions and evaluations later, a recommendation was accepted by the full Conference and passed as an Advisory Action of the 2011 General Service Conference. The inventory would cover GSC 2013 – 2015. </w:t>
      </w:r>
    </w:p>
    <w:p w:rsidR="005B706A" w:rsidRDefault="005B706A" w:rsidP="005B706A">
      <w:pPr>
        <w:pStyle w:val="NoSpacing"/>
        <w:rPr>
          <w:rFonts w:ascii="Lucida Sans" w:hAnsi="Lucida Sans"/>
        </w:rPr>
      </w:pPr>
    </w:p>
    <w:p w:rsidR="005B706A" w:rsidRPr="005B706A" w:rsidRDefault="005B706A" w:rsidP="005B706A">
      <w:pPr>
        <w:pStyle w:val="NoSpacing"/>
        <w:rPr>
          <w:rFonts w:ascii="Lucida Sans" w:hAnsi="Lucida Sans"/>
          <w:b/>
        </w:rPr>
      </w:pPr>
      <w:r w:rsidRPr="005B706A">
        <w:rPr>
          <w:rFonts w:ascii="Lucida Sans" w:hAnsi="Lucida Sans"/>
          <w:b/>
        </w:rPr>
        <w:t>SECTION TWO</w:t>
      </w:r>
    </w:p>
    <w:p w:rsidR="00242508" w:rsidRDefault="005B706A" w:rsidP="00242508">
      <w:pPr>
        <w:pStyle w:val="NoSpacing"/>
        <w:rPr>
          <w:rFonts w:ascii="Lucida Sans" w:hAnsi="Lucida Sans"/>
        </w:rPr>
      </w:pPr>
      <w:r w:rsidRPr="005B706A">
        <w:rPr>
          <w:rFonts w:ascii="Lucida Sans" w:hAnsi="Lucida Sans"/>
        </w:rPr>
        <w:t>Page 5 – Summary of Themes</w:t>
      </w:r>
    </w:p>
    <w:p w:rsidR="005B706A" w:rsidRDefault="005B706A" w:rsidP="005B706A">
      <w:pPr>
        <w:pStyle w:val="NoSpacing"/>
        <w:numPr>
          <w:ilvl w:val="0"/>
          <w:numId w:val="2"/>
        </w:numPr>
        <w:rPr>
          <w:rFonts w:ascii="Lucida Sans" w:hAnsi="Lucida Sans"/>
          <w:u w:val="single"/>
        </w:rPr>
      </w:pPr>
      <w:r w:rsidRPr="005B706A">
        <w:rPr>
          <w:rFonts w:ascii="Lucida Sans" w:hAnsi="Lucida Sans"/>
          <w:u w:val="single"/>
        </w:rPr>
        <w:t>Communication and Transparency</w:t>
      </w:r>
    </w:p>
    <w:p w:rsidR="00E31AC8" w:rsidRDefault="00E31AC8" w:rsidP="00E31AC8">
      <w:pPr>
        <w:pStyle w:val="NoSpacing"/>
        <w:numPr>
          <w:ilvl w:val="1"/>
          <w:numId w:val="2"/>
        </w:numPr>
        <w:rPr>
          <w:rFonts w:ascii="Lucida Sans" w:hAnsi="Lucida Sans"/>
        </w:rPr>
      </w:pPr>
      <w:r w:rsidRPr="00E31AC8">
        <w:rPr>
          <w:rFonts w:ascii="Lucida Sans" w:hAnsi="Lucida Sans"/>
        </w:rPr>
        <w:t>Communication should focus</w:t>
      </w:r>
      <w:r>
        <w:rPr>
          <w:rFonts w:ascii="Lucida Sans" w:hAnsi="Lucida Sans"/>
        </w:rPr>
        <w:t xml:space="preserve"> more on ‘why’ of particular </w:t>
      </w:r>
      <w:r w:rsidR="00334824">
        <w:rPr>
          <w:rFonts w:ascii="Lucida Sans" w:hAnsi="Lucida Sans"/>
        </w:rPr>
        <w:t>actions</w:t>
      </w:r>
      <w:r>
        <w:rPr>
          <w:rFonts w:ascii="Lucida Sans" w:hAnsi="Lucida Sans"/>
        </w:rPr>
        <w:t>, suggestions or recommendations.</w:t>
      </w:r>
    </w:p>
    <w:p w:rsidR="00E31AC8" w:rsidRPr="00E31AC8" w:rsidRDefault="00E31AC8" w:rsidP="00E31AC8">
      <w:pPr>
        <w:pStyle w:val="NoSpacing"/>
        <w:numPr>
          <w:ilvl w:val="1"/>
          <w:numId w:val="2"/>
        </w:numPr>
        <w:rPr>
          <w:rFonts w:ascii="Lucida Sans" w:hAnsi="Lucida Sans"/>
        </w:rPr>
      </w:pPr>
      <w:r>
        <w:rPr>
          <w:rFonts w:ascii="Lucida Sans" w:hAnsi="Lucida Sans"/>
        </w:rPr>
        <w:t xml:space="preserve">More intensive year-round communication with help of intensive communication </w:t>
      </w:r>
      <w:r w:rsidR="005F4EB1">
        <w:rPr>
          <w:rFonts w:ascii="Lucida Sans" w:hAnsi="Lucida Sans"/>
        </w:rPr>
        <w:t>from</w:t>
      </w:r>
      <w:r>
        <w:rPr>
          <w:rFonts w:ascii="Lucida Sans" w:hAnsi="Lucida Sans"/>
        </w:rPr>
        <w:t xml:space="preserve"> regional trustees </w:t>
      </w:r>
    </w:p>
    <w:p w:rsidR="005B706A" w:rsidRDefault="005B706A" w:rsidP="005B706A">
      <w:pPr>
        <w:pStyle w:val="NoSpacing"/>
        <w:numPr>
          <w:ilvl w:val="0"/>
          <w:numId w:val="2"/>
        </w:numPr>
        <w:rPr>
          <w:rFonts w:ascii="Lucida Sans" w:hAnsi="Lucida Sans"/>
          <w:u w:val="single"/>
        </w:rPr>
      </w:pPr>
      <w:r w:rsidRPr="005B706A">
        <w:rPr>
          <w:rFonts w:ascii="Lucida Sans" w:hAnsi="Lucida Sans"/>
          <w:u w:val="single"/>
        </w:rPr>
        <w:t>Use of Technology</w:t>
      </w:r>
    </w:p>
    <w:p w:rsidR="005F4EB1" w:rsidRPr="005F4EB1" w:rsidRDefault="005F4EB1" w:rsidP="005F4EB1">
      <w:pPr>
        <w:pStyle w:val="NoSpacing"/>
        <w:numPr>
          <w:ilvl w:val="1"/>
          <w:numId w:val="2"/>
        </w:numPr>
        <w:rPr>
          <w:rFonts w:ascii="Lucida Sans" w:hAnsi="Lucida Sans"/>
        </w:rPr>
      </w:pPr>
      <w:r w:rsidRPr="005F4EB1">
        <w:rPr>
          <w:rFonts w:ascii="Lucida Sans" w:hAnsi="Lucida Sans"/>
        </w:rPr>
        <w:t>Can be put to better use</w:t>
      </w:r>
      <w:r>
        <w:rPr>
          <w:rFonts w:ascii="Lucida Sans" w:hAnsi="Lucida Sans"/>
        </w:rPr>
        <w:t>.</w:t>
      </w:r>
    </w:p>
    <w:p w:rsidR="005B706A" w:rsidRDefault="005B706A" w:rsidP="005B706A">
      <w:pPr>
        <w:pStyle w:val="NoSpacing"/>
        <w:numPr>
          <w:ilvl w:val="0"/>
          <w:numId w:val="2"/>
        </w:numPr>
        <w:rPr>
          <w:rFonts w:ascii="Lucida Sans" w:hAnsi="Lucida Sans"/>
          <w:u w:val="single"/>
        </w:rPr>
      </w:pPr>
      <w:r w:rsidRPr="005B706A">
        <w:rPr>
          <w:rFonts w:ascii="Lucida Sans" w:hAnsi="Lucida Sans"/>
          <w:u w:val="single"/>
        </w:rPr>
        <w:t>Conference Orientation and Preparation</w:t>
      </w:r>
    </w:p>
    <w:p w:rsidR="005B706A" w:rsidRDefault="005B706A" w:rsidP="005B706A">
      <w:pPr>
        <w:pStyle w:val="NoSpacing"/>
        <w:numPr>
          <w:ilvl w:val="0"/>
          <w:numId w:val="2"/>
        </w:numPr>
        <w:rPr>
          <w:rFonts w:ascii="Lucida Sans" w:hAnsi="Lucida Sans"/>
          <w:u w:val="single"/>
        </w:rPr>
      </w:pPr>
      <w:r w:rsidRPr="005B706A">
        <w:rPr>
          <w:rFonts w:ascii="Lucida Sans" w:hAnsi="Lucida Sans"/>
          <w:u w:val="single"/>
        </w:rPr>
        <w:t>Information</w:t>
      </w:r>
    </w:p>
    <w:p w:rsidR="005F4EB1" w:rsidRPr="005F4EB1" w:rsidRDefault="005F4EB1" w:rsidP="005F4EB1">
      <w:pPr>
        <w:pStyle w:val="NoSpacing"/>
        <w:numPr>
          <w:ilvl w:val="1"/>
          <w:numId w:val="2"/>
        </w:numPr>
        <w:rPr>
          <w:rFonts w:ascii="Lucida Sans" w:hAnsi="Lucida Sans"/>
          <w:u w:val="single"/>
        </w:rPr>
      </w:pPr>
      <w:r>
        <w:rPr>
          <w:rFonts w:ascii="Lucida Sans" w:hAnsi="Lucida Sans"/>
        </w:rPr>
        <w:t>One comment –</w:t>
      </w:r>
      <w:r w:rsidR="00334824">
        <w:rPr>
          <w:rFonts w:ascii="Lucida Sans" w:hAnsi="Lucida Sans"/>
        </w:rPr>
        <w:t xml:space="preserve"> T</w:t>
      </w:r>
      <w:r>
        <w:rPr>
          <w:rFonts w:ascii="Lucida Sans" w:hAnsi="Lucida Sans"/>
        </w:rPr>
        <w:t>here is “a lot of data, but not enough information.”</w:t>
      </w:r>
    </w:p>
    <w:p w:rsidR="005B706A" w:rsidRDefault="005B706A" w:rsidP="005B706A">
      <w:pPr>
        <w:pStyle w:val="NoSpacing"/>
        <w:numPr>
          <w:ilvl w:val="0"/>
          <w:numId w:val="2"/>
        </w:numPr>
        <w:rPr>
          <w:rFonts w:ascii="Lucida Sans" w:hAnsi="Lucida Sans"/>
          <w:u w:val="single"/>
        </w:rPr>
      </w:pPr>
      <w:r w:rsidRPr="005B706A">
        <w:rPr>
          <w:rFonts w:ascii="Lucida Sans" w:hAnsi="Lucida Sans"/>
          <w:u w:val="single"/>
        </w:rPr>
        <w:t>Language Equality</w:t>
      </w:r>
    </w:p>
    <w:p w:rsidR="005F4EB1" w:rsidRPr="005F4EB1" w:rsidRDefault="005F4EB1" w:rsidP="005F4EB1">
      <w:pPr>
        <w:pStyle w:val="NoSpacing"/>
        <w:numPr>
          <w:ilvl w:val="1"/>
          <w:numId w:val="2"/>
        </w:numPr>
        <w:rPr>
          <w:rFonts w:ascii="Lucida Sans" w:hAnsi="Lucida Sans"/>
        </w:rPr>
      </w:pPr>
      <w:r w:rsidRPr="005F4EB1">
        <w:rPr>
          <w:rFonts w:ascii="Lucida Sans" w:hAnsi="Lucida Sans"/>
        </w:rPr>
        <w:t>Importance</w:t>
      </w:r>
      <w:r>
        <w:rPr>
          <w:rFonts w:ascii="Lucida Sans" w:hAnsi="Lucida Sans"/>
        </w:rPr>
        <w:t xml:space="preserve"> of timely translation to ensure full </w:t>
      </w:r>
      <w:r w:rsidR="00334824">
        <w:rPr>
          <w:rFonts w:ascii="Lucida Sans" w:hAnsi="Lucida Sans"/>
        </w:rPr>
        <w:t>participation</w:t>
      </w:r>
      <w:r>
        <w:rPr>
          <w:rFonts w:ascii="Lucida Sans" w:hAnsi="Lucida Sans"/>
        </w:rPr>
        <w:t xml:space="preserve"> throughout fellowship and parity in terms of preparation and distribution of agenda items. Advisory Action from 2015 GSC.</w:t>
      </w:r>
    </w:p>
    <w:p w:rsidR="005B706A" w:rsidRDefault="005B706A" w:rsidP="005B706A">
      <w:pPr>
        <w:pStyle w:val="NoSpacing"/>
        <w:numPr>
          <w:ilvl w:val="0"/>
          <w:numId w:val="2"/>
        </w:numPr>
        <w:rPr>
          <w:rFonts w:ascii="Lucida Sans" w:hAnsi="Lucida Sans"/>
          <w:u w:val="single"/>
        </w:rPr>
      </w:pPr>
      <w:r>
        <w:rPr>
          <w:rFonts w:ascii="Lucida Sans" w:hAnsi="Lucida Sans"/>
          <w:u w:val="single"/>
        </w:rPr>
        <w:t>Diversity</w:t>
      </w:r>
    </w:p>
    <w:p w:rsidR="005B706A" w:rsidRDefault="005B706A" w:rsidP="005B706A">
      <w:pPr>
        <w:pStyle w:val="NoSpacing"/>
        <w:numPr>
          <w:ilvl w:val="0"/>
          <w:numId w:val="2"/>
        </w:numPr>
        <w:rPr>
          <w:rFonts w:ascii="Lucida Sans" w:hAnsi="Lucida Sans"/>
          <w:u w:val="single"/>
        </w:rPr>
      </w:pPr>
      <w:r>
        <w:rPr>
          <w:rFonts w:ascii="Lucida Sans" w:hAnsi="Lucida Sans"/>
          <w:u w:val="single"/>
        </w:rPr>
        <w:t>Conference Agenda</w:t>
      </w:r>
    </w:p>
    <w:p w:rsidR="00405076" w:rsidRDefault="00405076" w:rsidP="00405076">
      <w:pPr>
        <w:pStyle w:val="NoSpacing"/>
        <w:numPr>
          <w:ilvl w:val="1"/>
          <w:numId w:val="2"/>
        </w:numPr>
        <w:rPr>
          <w:rFonts w:ascii="Lucida Sans" w:hAnsi="Lucida Sans"/>
          <w:u w:val="single"/>
        </w:rPr>
      </w:pPr>
      <w:r w:rsidRPr="00334824">
        <w:rPr>
          <w:rFonts w:ascii="Lucida Sans" w:hAnsi="Lucida Sans"/>
        </w:rPr>
        <w:t>Q</w:t>
      </w:r>
      <w:r w:rsidRPr="00405076">
        <w:rPr>
          <w:rFonts w:ascii="Lucida Sans" w:hAnsi="Lucida Sans"/>
        </w:rPr>
        <w:t>uestions</w:t>
      </w:r>
      <w:r>
        <w:rPr>
          <w:rFonts w:ascii="Lucida Sans" w:hAnsi="Lucida Sans"/>
        </w:rPr>
        <w:t xml:space="preserve"> of how agenda items are developed and more input from delegates in determining agenda items widely discussed.</w:t>
      </w:r>
    </w:p>
    <w:p w:rsidR="005B706A" w:rsidRDefault="005B706A" w:rsidP="005B706A">
      <w:pPr>
        <w:pStyle w:val="NoSpacing"/>
        <w:numPr>
          <w:ilvl w:val="0"/>
          <w:numId w:val="2"/>
        </w:numPr>
        <w:rPr>
          <w:rFonts w:ascii="Lucida Sans" w:hAnsi="Lucida Sans"/>
          <w:u w:val="single"/>
        </w:rPr>
      </w:pPr>
      <w:r>
        <w:rPr>
          <w:rFonts w:ascii="Lucida Sans" w:hAnsi="Lucida Sans"/>
          <w:u w:val="single"/>
        </w:rPr>
        <w:lastRenderedPageBreak/>
        <w:t>C</w:t>
      </w:r>
      <w:r w:rsidR="00E31AC8">
        <w:rPr>
          <w:rFonts w:ascii="Lucida Sans" w:hAnsi="Lucida Sans"/>
          <w:u w:val="single"/>
        </w:rPr>
        <w:t>onferen</w:t>
      </w:r>
      <w:r>
        <w:rPr>
          <w:rFonts w:ascii="Lucida Sans" w:hAnsi="Lucida Sans"/>
          <w:u w:val="single"/>
        </w:rPr>
        <w:t>ce Dead</w:t>
      </w:r>
      <w:r w:rsidR="00E31AC8">
        <w:rPr>
          <w:rFonts w:ascii="Lucida Sans" w:hAnsi="Lucida Sans"/>
          <w:u w:val="single"/>
        </w:rPr>
        <w:t>lines</w:t>
      </w:r>
    </w:p>
    <w:p w:rsidR="00405076" w:rsidRPr="00405076" w:rsidRDefault="00405076" w:rsidP="00405076">
      <w:pPr>
        <w:pStyle w:val="NoSpacing"/>
        <w:numPr>
          <w:ilvl w:val="1"/>
          <w:numId w:val="2"/>
        </w:numPr>
        <w:rPr>
          <w:rFonts w:ascii="Lucida Sans" w:hAnsi="Lucida Sans"/>
        </w:rPr>
      </w:pPr>
      <w:r>
        <w:rPr>
          <w:rFonts w:ascii="Lucida Sans" w:hAnsi="Lucida Sans"/>
        </w:rPr>
        <w:t>Timing and distribution of Conference agenda items and background information limits input from Fellowship. Requests were made to reconsider scheduling of deadlines for submission</w:t>
      </w:r>
      <w:r w:rsidR="00594AB1">
        <w:rPr>
          <w:rFonts w:ascii="Lucida Sans" w:hAnsi="Lucida Sans"/>
        </w:rPr>
        <w:t>.</w:t>
      </w:r>
    </w:p>
    <w:p w:rsidR="005B706A" w:rsidRDefault="00E31AC8" w:rsidP="005B706A">
      <w:pPr>
        <w:pStyle w:val="NoSpacing"/>
        <w:numPr>
          <w:ilvl w:val="0"/>
          <w:numId w:val="2"/>
        </w:numPr>
        <w:rPr>
          <w:rFonts w:ascii="Lucida Sans" w:hAnsi="Lucida Sans"/>
          <w:u w:val="single"/>
        </w:rPr>
      </w:pPr>
      <w:r>
        <w:rPr>
          <w:rFonts w:ascii="Lucida Sans" w:hAnsi="Lucida Sans"/>
          <w:u w:val="single"/>
        </w:rPr>
        <w:t>Conference</w:t>
      </w:r>
      <w:r w:rsidR="005B706A">
        <w:rPr>
          <w:rFonts w:ascii="Lucida Sans" w:hAnsi="Lucida Sans"/>
          <w:u w:val="single"/>
        </w:rPr>
        <w:t xml:space="preserve"> </w:t>
      </w:r>
      <w:r>
        <w:rPr>
          <w:rFonts w:ascii="Lucida Sans" w:hAnsi="Lucida Sans"/>
          <w:u w:val="single"/>
        </w:rPr>
        <w:t>Theme</w:t>
      </w:r>
    </w:p>
    <w:p w:rsidR="005B706A" w:rsidRDefault="005B706A" w:rsidP="005B706A">
      <w:pPr>
        <w:pStyle w:val="NoSpacing"/>
        <w:numPr>
          <w:ilvl w:val="0"/>
          <w:numId w:val="2"/>
        </w:numPr>
        <w:rPr>
          <w:rFonts w:ascii="Lucida Sans" w:hAnsi="Lucida Sans"/>
          <w:u w:val="single"/>
        </w:rPr>
      </w:pPr>
      <w:r>
        <w:rPr>
          <w:rFonts w:ascii="Lucida Sans" w:hAnsi="Lucida Sans"/>
          <w:u w:val="single"/>
        </w:rPr>
        <w:t>Minority Opinion</w:t>
      </w:r>
    </w:p>
    <w:p w:rsidR="00405076" w:rsidRPr="00405076" w:rsidRDefault="00405076" w:rsidP="00405076">
      <w:pPr>
        <w:pStyle w:val="NoSpacing"/>
        <w:numPr>
          <w:ilvl w:val="1"/>
          <w:numId w:val="2"/>
        </w:numPr>
        <w:rPr>
          <w:rFonts w:ascii="Lucida Sans" w:hAnsi="Lucida Sans"/>
        </w:rPr>
      </w:pPr>
      <w:r w:rsidRPr="00405076">
        <w:rPr>
          <w:rFonts w:ascii="Lucida Sans" w:hAnsi="Lucida Sans"/>
        </w:rPr>
        <w:t xml:space="preserve">Well utilized </w:t>
      </w:r>
      <w:r>
        <w:rPr>
          <w:rFonts w:ascii="Lucida Sans" w:hAnsi="Lucida Sans"/>
        </w:rPr>
        <w:t xml:space="preserve">at Conference and could be more fully utilized </w:t>
      </w:r>
      <w:r w:rsidR="00334824">
        <w:rPr>
          <w:rFonts w:ascii="Lucida Sans" w:hAnsi="Lucida Sans"/>
        </w:rPr>
        <w:t>throughout</w:t>
      </w:r>
      <w:r>
        <w:rPr>
          <w:rFonts w:ascii="Lucida Sans" w:hAnsi="Lucida Sans"/>
        </w:rPr>
        <w:t xml:space="preserve"> Fellowship itself.</w:t>
      </w:r>
    </w:p>
    <w:p w:rsidR="005B706A" w:rsidRDefault="005B706A" w:rsidP="005B706A">
      <w:pPr>
        <w:pStyle w:val="NoSpacing"/>
        <w:numPr>
          <w:ilvl w:val="0"/>
          <w:numId w:val="2"/>
        </w:numPr>
        <w:rPr>
          <w:rFonts w:ascii="Lucida Sans" w:hAnsi="Lucida Sans"/>
          <w:u w:val="single"/>
        </w:rPr>
      </w:pPr>
      <w:r>
        <w:rPr>
          <w:rFonts w:ascii="Lucida Sans" w:hAnsi="Lucida Sans"/>
          <w:u w:val="single"/>
        </w:rPr>
        <w:t xml:space="preserve">Working </w:t>
      </w:r>
      <w:r w:rsidR="00E31AC8">
        <w:rPr>
          <w:rFonts w:ascii="Lucida Sans" w:hAnsi="Lucida Sans"/>
          <w:u w:val="single"/>
        </w:rPr>
        <w:t>Together</w:t>
      </w:r>
      <w:r>
        <w:rPr>
          <w:rFonts w:ascii="Lucida Sans" w:hAnsi="Lucida Sans"/>
          <w:u w:val="single"/>
        </w:rPr>
        <w:t xml:space="preserve"> and Increasing Trust</w:t>
      </w:r>
    </w:p>
    <w:p w:rsidR="005B706A" w:rsidRDefault="005B706A" w:rsidP="005B706A">
      <w:pPr>
        <w:pStyle w:val="NoSpacing"/>
        <w:numPr>
          <w:ilvl w:val="0"/>
          <w:numId w:val="2"/>
        </w:numPr>
        <w:rPr>
          <w:rFonts w:ascii="Lucida Sans" w:hAnsi="Lucida Sans"/>
          <w:u w:val="single"/>
        </w:rPr>
      </w:pPr>
      <w:r>
        <w:rPr>
          <w:rFonts w:ascii="Lucida Sans" w:hAnsi="Lucida Sans"/>
          <w:u w:val="single"/>
        </w:rPr>
        <w:t>Engaging the Fellowship</w:t>
      </w:r>
    </w:p>
    <w:p w:rsidR="005B706A" w:rsidRDefault="005B706A" w:rsidP="005B706A">
      <w:pPr>
        <w:pStyle w:val="NoSpacing"/>
        <w:numPr>
          <w:ilvl w:val="0"/>
          <w:numId w:val="2"/>
        </w:numPr>
        <w:rPr>
          <w:rFonts w:ascii="Lucida Sans" w:hAnsi="Lucida Sans"/>
          <w:u w:val="single"/>
        </w:rPr>
      </w:pPr>
      <w:r>
        <w:rPr>
          <w:rFonts w:ascii="Lucida Sans" w:hAnsi="Lucida Sans"/>
          <w:u w:val="single"/>
        </w:rPr>
        <w:t>Listening to the Group Conscience</w:t>
      </w:r>
    </w:p>
    <w:p w:rsidR="005B706A" w:rsidRDefault="005B706A" w:rsidP="003E2A27">
      <w:pPr>
        <w:pStyle w:val="NoSpacing"/>
        <w:numPr>
          <w:ilvl w:val="0"/>
          <w:numId w:val="2"/>
        </w:numPr>
        <w:rPr>
          <w:rFonts w:ascii="Lucida Sans" w:hAnsi="Lucida Sans"/>
          <w:u w:val="single"/>
        </w:rPr>
      </w:pPr>
      <w:r w:rsidRPr="00405076">
        <w:rPr>
          <w:rFonts w:ascii="Lucida Sans" w:hAnsi="Lucida Sans"/>
          <w:u w:val="single"/>
        </w:rPr>
        <w:t>Looking Toward the Future</w:t>
      </w:r>
    </w:p>
    <w:p w:rsidR="00594AB1" w:rsidRDefault="00594AB1" w:rsidP="00594AB1">
      <w:pPr>
        <w:pStyle w:val="NoSpacing"/>
        <w:rPr>
          <w:rFonts w:ascii="Lucida Sans" w:hAnsi="Lucida Sans"/>
          <w:u w:val="single"/>
        </w:rPr>
      </w:pPr>
    </w:p>
    <w:p w:rsidR="00594AB1" w:rsidRDefault="00594AB1" w:rsidP="00594AB1">
      <w:pPr>
        <w:pStyle w:val="NoSpacing"/>
        <w:rPr>
          <w:rFonts w:ascii="Lucida Sans" w:hAnsi="Lucida Sans"/>
          <w:b/>
        </w:rPr>
      </w:pPr>
      <w:r>
        <w:rPr>
          <w:rFonts w:ascii="Lucida Sans" w:hAnsi="Lucida Sans"/>
          <w:b/>
        </w:rPr>
        <w:t>SECTION</w:t>
      </w:r>
      <w:r w:rsidR="00471978">
        <w:rPr>
          <w:rFonts w:ascii="Lucida Sans" w:hAnsi="Lucida Sans"/>
          <w:b/>
        </w:rPr>
        <w:t>S</w:t>
      </w:r>
      <w:r>
        <w:rPr>
          <w:rFonts w:ascii="Lucida Sans" w:hAnsi="Lucida Sans"/>
          <w:b/>
        </w:rPr>
        <w:t xml:space="preserve"> THREE</w:t>
      </w:r>
      <w:r w:rsidR="00471978">
        <w:rPr>
          <w:rFonts w:ascii="Lucida Sans" w:hAnsi="Lucida Sans"/>
          <w:b/>
        </w:rPr>
        <w:t xml:space="preserve"> &amp; FOUR</w:t>
      </w:r>
      <w:r>
        <w:rPr>
          <w:rFonts w:ascii="Lucida Sans" w:hAnsi="Lucida Sans"/>
          <w:b/>
        </w:rPr>
        <w:t xml:space="preserve"> </w:t>
      </w:r>
    </w:p>
    <w:p w:rsidR="00594AB1" w:rsidRDefault="00471978" w:rsidP="00471978">
      <w:pPr>
        <w:pStyle w:val="NoSpacing"/>
        <w:rPr>
          <w:rFonts w:ascii="Lucida Sans" w:hAnsi="Lucida Sans"/>
        </w:rPr>
      </w:pPr>
      <w:r>
        <w:rPr>
          <w:rFonts w:ascii="Lucida Sans" w:hAnsi="Lucida Sans"/>
        </w:rPr>
        <w:t>Sections 3 and 4 cover the same 44 questions with Section 3 being a s</w:t>
      </w:r>
      <w:r w:rsidR="00594AB1" w:rsidRPr="00471978">
        <w:rPr>
          <w:rFonts w:ascii="Lucida Sans" w:hAnsi="Lucida Sans"/>
        </w:rPr>
        <w:t>ummary of Workshop Reports</w:t>
      </w:r>
      <w:r>
        <w:rPr>
          <w:rFonts w:ascii="Lucida Sans" w:hAnsi="Lucida Sans"/>
        </w:rPr>
        <w:t xml:space="preserve"> and Section 4 being bulleted suggestions that came out of the workshops. (</w:t>
      </w:r>
      <w:r w:rsidR="00334824">
        <w:rPr>
          <w:rFonts w:ascii="Lucida Sans" w:hAnsi="Lucida Sans"/>
        </w:rPr>
        <w:t>pgs.</w:t>
      </w:r>
      <w:r>
        <w:rPr>
          <w:rFonts w:ascii="Lucida Sans" w:hAnsi="Lucida Sans"/>
        </w:rPr>
        <w:t xml:space="preserve"> 8 – 24)</w:t>
      </w:r>
    </w:p>
    <w:p w:rsidR="00594AB1" w:rsidRPr="003671ED" w:rsidRDefault="00594AB1" w:rsidP="00594AB1">
      <w:pPr>
        <w:pStyle w:val="NoSpacing"/>
        <w:numPr>
          <w:ilvl w:val="0"/>
          <w:numId w:val="3"/>
        </w:numPr>
        <w:rPr>
          <w:rFonts w:ascii="Lucida Sans" w:hAnsi="Lucida Sans"/>
          <w:u w:val="single"/>
        </w:rPr>
      </w:pPr>
      <w:r w:rsidRPr="003671ED">
        <w:rPr>
          <w:rFonts w:ascii="Lucida Sans" w:hAnsi="Lucida Sans"/>
          <w:u w:val="single"/>
        </w:rPr>
        <w:t>Process</w:t>
      </w:r>
    </w:p>
    <w:p w:rsidR="003671ED" w:rsidRDefault="003671ED" w:rsidP="00E4090B">
      <w:pPr>
        <w:pStyle w:val="NoSpacing"/>
        <w:numPr>
          <w:ilvl w:val="1"/>
          <w:numId w:val="3"/>
        </w:numPr>
        <w:rPr>
          <w:rFonts w:ascii="Lucida Sans" w:hAnsi="Lucida Sans"/>
        </w:rPr>
      </w:pPr>
      <w:r w:rsidRPr="003671ED">
        <w:rPr>
          <w:rFonts w:ascii="Lucida Sans" w:hAnsi="Lucida Sans"/>
        </w:rPr>
        <w:t>44 Inventory questions</w:t>
      </w:r>
      <w:r>
        <w:rPr>
          <w:rFonts w:ascii="Lucida Sans" w:hAnsi="Lucida Sans"/>
        </w:rPr>
        <w:t>, 15 groups, met for 2.5 hours and reported back to full Conference.</w:t>
      </w:r>
    </w:p>
    <w:p w:rsidR="003671ED" w:rsidRDefault="003671ED" w:rsidP="003671ED">
      <w:pPr>
        <w:pStyle w:val="NoSpacing"/>
        <w:numPr>
          <w:ilvl w:val="0"/>
          <w:numId w:val="3"/>
        </w:numPr>
        <w:rPr>
          <w:rFonts w:ascii="Lucida Sans" w:hAnsi="Lucida Sans"/>
          <w:u w:val="single"/>
        </w:rPr>
      </w:pPr>
      <w:r w:rsidRPr="003671ED">
        <w:rPr>
          <w:rFonts w:ascii="Lucida Sans" w:hAnsi="Lucida Sans"/>
          <w:u w:val="single"/>
        </w:rPr>
        <w:t>Inventory Questions</w:t>
      </w:r>
    </w:p>
    <w:p w:rsidR="003671ED" w:rsidRDefault="003671ED" w:rsidP="003671ED">
      <w:pPr>
        <w:pStyle w:val="NoSpacing"/>
        <w:numPr>
          <w:ilvl w:val="1"/>
          <w:numId w:val="3"/>
        </w:numPr>
        <w:rPr>
          <w:rFonts w:ascii="Lucida Sans" w:hAnsi="Lucida Sans"/>
        </w:rPr>
      </w:pPr>
      <w:r w:rsidRPr="003671ED">
        <w:rPr>
          <w:rFonts w:ascii="Lucida Sans" w:hAnsi="Lucida Sans"/>
        </w:rPr>
        <w:t>EFFECTIVENESS OF THE CONFERENCE/CONFERENCE PROCESS OVERAL</w:t>
      </w:r>
      <w:r>
        <w:rPr>
          <w:rFonts w:ascii="Lucida Sans" w:hAnsi="Lucida Sans"/>
        </w:rPr>
        <w:t>L</w:t>
      </w:r>
      <w:r w:rsidR="00334824">
        <w:rPr>
          <w:rFonts w:ascii="Lucida Sans" w:hAnsi="Lucida Sans"/>
        </w:rPr>
        <w:t xml:space="preserve"> </w:t>
      </w:r>
    </w:p>
    <w:p w:rsidR="00D130B4" w:rsidRDefault="00D130B4" w:rsidP="00D130B4">
      <w:pPr>
        <w:pStyle w:val="NoSpacing"/>
        <w:numPr>
          <w:ilvl w:val="2"/>
          <w:numId w:val="3"/>
        </w:numPr>
        <w:rPr>
          <w:rFonts w:ascii="Lucida Sans" w:hAnsi="Lucida Sans"/>
        </w:rPr>
      </w:pPr>
      <w:r>
        <w:rPr>
          <w:rFonts w:ascii="Lucida Sans" w:hAnsi="Lucida Sans"/>
        </w:rPr>
        <w:t>Under guidance of conference, collective conscience of AA is achieved but there are concerns about how informed the Fellowship actually is due to inadequate background material, arbitrary deadlines and language barriers</w:t>
      </w:r>
      <w:r w:rsidR="00523C15">
        <w:rPr>
          <w:rFonts w:ascii="Lucida Sans" w:hAnsi="Lucida Sans"/>
        </w:rPr>
        <w:t xml:space="preserve"> and lack of sufficient delegate participation in agenda item selection process.</w:t>
      </w:r>
    </w:p>
    <w:p w:rsidR="00523C15" w:rsidRPr="003671ED" w:rsidRDefault="00523C15" w:rsidP="00D130B4">
      <w:pPr>
        <w:pStyle w:val="NoSpacing"/>
        <w:numPr>
          <w:ilvl w:val="2"/>
          <w:numId w:val="3"/>
        </w:numPr>
        <w:rPr>
          <w:rFonts w:ascii="Lucida Sans" w:hAnsi="Lucida Sans"/>
        </w:rPr>
      </w:pPr>
      <w:r>
        <w:rPr>
          <w:rFonts w:ascii="Lucida Sans" w:hAnsi="Lucida Sans"/>
        </w:rPr>
        <w:t>Need to gain full participation throughout Fellowship.</w:t>
      </w:r>
    </w:p>
    <w:p w:rsidR="003671ED" w:rsidRDefault="003671ED" w:rsidP="003671ED">
      <w:pPr>
        <w:pStyle w:val="NoSpacing"/>
        <w:numPr>
          <w:ilvl w:val="1"/>
          <w:numId w:val="3"/>
        </w:numPr>
        <w:rPr>
          <w:rFonts w:ascii="Lucida Sans" w:hAnsi="Lucida Sans"/>
        </w:rPr>
      </w:pPr>
      <w:r w:rsidRPr="003671ED">
        <w:rPr>
          <w:rFonts w:ascii="Lucida Sans" w:hAnsi="Lucida Sans"/>
        </w:rPr>
        <w:t>COMPOSITION OF THE CONFERENCE</w:t>
      </w:r>
      <w:r w:rsidR="00334824">
        <w:rPr>
          <w:rFonts w:ascii="Lucida Sans" w:hAnsi="Lucida Sans"/>
        </w:rPr>
        <w:t xml:space="preserve"> </w:t>
      </w:r>
    </w:p>
    <w:p w:rsidR="003671ED" w:rsidRDefault="003671ED" w:rsidP="003671ED">
      <w:pPr>
        <w:pStyle w:val="NoSpacing"/>
        <w:numPr>
          <w:ilvl w:val="1"/>
          <w:numId w:val="3"/>
        </w:numPr>
        <w:rPr>
          <w:rFonts w:ascii="Lucida Sans" w:hAnsi="Lucida Sans"/>
        </w:rPr>
      </w:pPr>
      <w:r>
        <w:rPr>
          <w:rFonts w:ascii="Lucida Sans" w:hAnsi="Lucida Sans"/>
        </w:rPr>
        <w:t xml:space="preserve">COMMITTEE SYSTEM </w:t>
      </w:r>
    </w:p>
    <w:p w:rsidR="003671ED" w:rsidRDefault="003671ED" w:rsidP="003671ED">
      <w:pPr>
        <w:pStyle w:val="NoSpacing"/>
        <w:numPr>
          <w:ilvl w:val="1"/>
          <w:numId w:val="3"/>
        </w:numPr>
        <w:rPr>
          <w:rFonts w:ascii="Lucida Sans" w:hAnsi="Lucida Sans"/>
        </w:rPr>
      </w:pPr>
      <w:r>
        <w:rPr>
          <w:rFonts w:ascii="Lucida Sans" w:hAnsi="Lucida Sans"/>
        </w:rPr>
        <w:t>YEARLONG PROCESS EFFECTIVENESS</w:t>
      </w:r>
    </w:p>
    <w:p w:rsidR="003671ED" w:rsidRDefault="00D130B4" w:rsidP="003671ED">
      <w:pPr>
        <w:pStyle w:val="NoSpacing"/>
        <w:numPr>
          <w:ilvl w:val="1"/>
          <w:numId w:val="3"/>
        </w:numPr>
        <w:rPr>
          <w:rFonts w:ascii="Lucida Sans" w:hAnsi="Lucida Sans"/>
        </w:rPr>
      </w:pPr>
      <w:r>
        <w:rPr>
          <w:rFonts w:ascii="Lucida Sans" w:hAnsi="Lucida Sans"/>
        </w:rPr>
        <w:t xml:space="preserve">CONFERENCE PREPARATION </w:t>
      </w:r>
    </w:p>
    <w:p w:rsidR="00D130B4" w:rsidRDefault="00D130B4" w:rsidP="003671ED">
      <w:pPr>
        <w:pStyle w:val="NoSpacing"/>
        <w:numPr>
          <w:ilvl w:val="1"/>
          <w:numId w:val="3"/>
        </w:numPr>
        <w:rPr>
          <w:rFonts w:ascii="Lucida Sans" w:hAnsi="Lucida Sans"/>
        </w:rPr>
      </w:pPr>
      <w:r>
        <w:rPr>
          <w:rFonts w:ascii="Lucida Sans" w:hAnsi="Lucida Sans"/>
        </w:rPr>
        <w:t xml:space="preserve">CONFERENCE WEEK SCHEDULE </w:t>
      </w:r>
    </w:p>
    <w:p w:rsidR="00D130B4" w:rsidRDefault="00D130B4" w:rsidP="003671ED">
      <w:pPr>
        <w:pStyle w:val="NoSpacing"/>
        <w:numPr>
          <w:ilvl w:val="1"/>
          <w:numId w:val="3"/>
        </w:numPr>
        <w:rPr>
          <w:rFonts w:ascii="Lucida Sans" w:hAnsi="Lucida Sans"/>
        </w:rPr>
      </w:pPr>
      <w:r>
        <w:rPr>
          <w:rFonts w:ascii="Lucida Sans" w:hAnsi="Lucida Sans"/>
        </w:rPr>
        <w:t>GENERAL SERVICE BOARD/CORPORATE BOARDS (AAWS &amp; AA GRAPEVINE)</w:t>
      </w:r>
    </w:p>
    <w:p w:rsidR="00D130B4" w:rsidRDefault="00D130B4" w:rsidP="00D130B4">
      <w:pPr>
        <w:pStyle w:val="NoSpacing"/>
        <w:numPr>
          <w:ilvl w:val="1"/>
          <w:numId w:val="4"/>
        </w:numPr>
        <w:rPr>
          <w:rFonts w:ascii="Lucida Sans" w:hAnsi="Lucida Sans"/>
        </w:rPr>
      </w:pPr>
      <w:r>
        <w:rPr>
          <w:rFonts w:ascii="Lucida Sans" w:hAnsi="Lucida Sans"/>
        </w:rPr>
        <w:t>LEADERSHIP</w:t>
      </w:r>
    </w:p>
    <w:p w:rsidR="00334824" w:rsidRDefault="00334824" w:rsidP="00334824">
      <w:pPr>
        <w:pStyle w:val="NoSpacing"/>
        <w:rPr>
          <w:rFonts w:ascii="Lucida Sans" w:hAnsi="Lucida Sans"/>
        </w:rPr>
      </w:pPr>
    </w:p>
    <w:p w:rsidR="00334824" w:rsidRDefault="00334824" w:rsidP="00334824">
      <w:pPr>
        <w:pStyle w:val="NoSpacing"/>
        <w:rPr>
          <w:rFonts w:ascii="Lucida Sans" w:hAnsi="Lucida Sans"/>
          <w:b/>
        </w:rPr>
      </w:pPr>
      <w:r>
        <w:rPr>
          <w:rFonts w:ascii="Lucida Sans" w:hAnsi="Lucida Sans"/>
          <w:b/>
        </w:rPr>
        <w:t>REFERENCE SECTION</w:t>
      </w:r>
    </w:p>
    <w:p w:rsidR="00334824" w:rsidRDefault="00334824" w:rsidP="00334824">
      <w:pPr>
        <w:pStyle w:val="NoSpacing"/>
        <w:numPr>
          <w:ilvl w:val="0"/>
          <w:numId w:val="6"/>
        </w:numPr>
        <w:rPr>
          <w:rFonts w:ascii="Lucida Sans" w:hAnsi="Lucida Sans"/>
        </w:rPr>
      </w:pPr>
      <w:r>
        <w:rPr>
          <w:rFonts w:ascii="Lucida Sans" w:hAnsi="Lucida Sans"/>
        </w:rPr>
        <w:t>Page 25 - Keynote Address</w:t>
      </w:r>
      <w:bookmarkStart w:id="0" w:name="_GoBack"/>
      <w:bookmarkEnd w:id="0"/>
    </w:p>
    <w:p w:rsidR="00334824" w:rsidRDefault="00334824" w:rsidP="00334824">
      <w:pPr>
        <w:pStyle w:val="NoSpacing"/>
        <w:numPr>
          <w:ilvl w:val="0"/>
          <w:numId w:val="6"/>
        </w:numPr>
        <w:rPr>
          <w:rFonts w:ascii="Lucida Sans" w:hAnsi="Lucida Sans"/>
        </w:rPr>
      </w:pPr>
      <w:r>
        <w:rPr>
          <w:rFonts w:ascii="Lucida Sans" w:hAnsi="Lucida Sans"/>
        </w:rPr>
        <w:t xml:space="preserve">Page 27 - Conference </w:t>
      </w:r>
    </w:p>
    <w:p w:rsidR="001A1D30" w:rsidRDefault="001A1D30" w:rsidP="001A1D30">
      <w:pPr>
        <w:pStyle w:val="NoSpacing"/>
        <w:rPr>
          <w:rFonts w:ascii="Lucida Sans" w:hAnsi="Lucida Sans"/>
        </w:rPr>
      </w:pPr>
    </w:p>
    <w:p w:rsidR="001A1D30" w:rsidRDefault="001A1D30" w:rsidP="001A1D30">
      <w:pPr>
        <w:pStyle w:val="NoSpacing"/>
        <w:rPr>
          <w:rFonts w:ascii="Lucida Sans" w:hAnsi="Lucida Sans"/>
        </w:rPr>
      </w:pPr>
      <w:r>
        <w:rPr>
          <w:rFonts w:ascii="Lucida Sans" w:hAnsi="Lucida Sans"/>
        </w:rPr>
        <w:t>Please feel free to contact me if you have any questions about the inventory report. DCMs will be given extra copies of the document to bring back to their districts.</w:t>
      </w:r>
    </w:p>
    <w:p w:rsidR="001A1D30" w:rsidRDefault="001A1D30" w:rsidP="001A1D30">
      <w:pPr>
        <w:pStyle w:val="NoSpacing"/>
        <w:rPr>
          <w:rFonts w:ascii="Lucida Sans" w:hAnsi="Lucida Sans"/>
        </w:rPr>
      </w:pPr>
    </w:p>
    <w:p w:rsidR="001A1D30" w:rsidRDefault="001A1D30" w:rsidP="001A1D30">
      <w:pPr>
        <w:pStyle w:val="NoSpacing"/>
        <w:rPr>
          <w:rFonts w:ascii="Lucida Sans" w:hAnsi="Lucida Sans"/>
        </w:rPr>
      </w:pPr>
      <w:r>
        <w:rPr>
          <w:rFonts w:ascii="Lucida Sans" w:hAnsi="Lucida Sans"/>
        </w:rPr>
        <w:t>Mahalo for an opportunity to be a part of continuing to carry the message.</w:t>
      </w:r>
    </w:p>
    <w:p w:rsidR="001A1D30" w:rsidRDefault="001A1D30" w:rsidP="001A1D30">
      <w:pPr>
        <w:pStyle w:val="NoSpacing"/>
        <w:rPr>
          <w:rFonts w:ascii="Lucida Sans" w:hAnsi="Lucida Sans"/>
        </w:rPr>
      </w:pPr>
    </w:p>
    <w:p w:rsidR="001A1D30" w:rsidRPr="001A1D30" w:rsidRDefault="001A1D30" w:rsidP="001A1D30">
      <w:pPr>
        <w:pStyle w:val="NoSpacing"/>
        <w:rPr>
          <w:rFonts w:ascii="Tempus Sans ITC" w:hAnsi="Tempus Sans ITC"/>
          <w:b/>
        </w:rPr>
      </w:pPr>
      <w:r w:rsidRPr="001A1D30">
        <w:rPr>
          <w:rFonts w:ascii="Tempus Sans ITC" w:hAnsi="Tempus Sans ITC"/>
          <w:b/>
        </w:rPr>
        <w:t>Cheryl N., Delegate</w:t>
      </w:r>
    </w:p>
    <w:p w:rsidR="001A1D30" w:rsidRPr="001A1D30" w:rsidRDefault="001A1D30" w:rsidP="001A1D30">
      <w:pPr>
        <w:pStyle w:val="NoSpacing"/>
        <w:rPr>
          <w:rFonts w:ascii="Tempus Sans ITC" w:hAnsi="Tempus Sans ITC"/>
          <w:b/>
        </w:rPr>
      </w:pPr>
      <w:r w:rsidRPr="001A1D30">
        <w:rPr>
          <w:rFonts w:ascii="Tempus Sans ITC" w:hAnsi="Tempus Sans ITC"/>
          <w:b/>
        </w:rPr>
        <w:t>Area 17, Panel 65</w:t>
      </w:r>
    </w:p>
    <w:p w:rsidR="001A1D30" w:rsidRPr="001A1D30" w:rsidRDefault="001A1D30" w:rsidP="001A1D30">
      <w:pPr>
        <w:pStyle w:val="NoSpacing"/>
        <w:rPr>
          <w:rFonts w:ascii="Tempus Sans ITC" w:hAnsi="Tempus Sans ITC"/>
          <w:b/>
        </w:rPr>
      </w:pPr>
      <w:r w:rsidRPr="001A1D30">
        <w:rPr>
          <w:rFonts w:ascii="Tempus Sans ITC" w:hAnsi="Tempus Sans ITC"/>
          <w:b/>
        </w:rPr>
        <w:t>delegate@area17aa.org</w:t>
      </w:r>
    </w:p>
    <w:p w:rsidR="00D130B4" w:rsidRDefault="00D130B4" w:rsidP="00D130B4">
      <w:pPr>
        <w:pStyle w:val="NoSpacing"/>
        <w:ind w:left="720"/>
        <w:rPr>
          <w:rFonts w:ascii="Lucida Sans" w:hAnsi="Lucida Sans"/>
        </w:rPr>
      </w:pPr>
    </w:p>
    <w:p w:rsidR="00334824" w:rsidRDefault="00334824" w:rsidP="00D130B4">
      <w:pPr>
        <w:pStyle w:val="NoSpacing"/>
        <w:ind w:left="720"/>
        <w:rPr>
          <w:rFonts w:ascii="Lucida Sans" w:hAnsi="Lucida Sans"/>
        </w:rPr>
      </w:pPr>
    </w:p>
    <w:sectPr w:rsidR="00334824" w:rsidSect="00E667B9">
      <w:footerReference w:type="default" r:id="rId7"/>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FDA" w:rsidRDefault="007B1FDA" w:rsidP="00303A73">
      <w:pPr>
        <w:spacing w:after="0" w:line="240" w:lineRule="auto"/>
      </w:pPr>
      <w:r>
        <w:separator/>
      </w:r>
    </w:p>
  </w:endnote>
  <w:endnote w:type="continuationSeparator" w:id="0">
    <w:p w:rsidR="007B1FDA" w:rsidRDefault="007B1FDA" w:rsidP="0030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128758"/>
      <w:docPartObj>
        <w:docPartGallery w:val="Page Numbers (Bottom of Page)"/>
        <w:docPartUnique/>
      </w:docPartObj>
    </w:sdtPr>
    <w:sdtEndPr>
      <w:rPr>
        <w:noProof/>
      </w:rPr>
    </w:sdtEndPr>
    <w:sdtContent>
      <w:p w:rsidR="00334824" w:rsidRDefault="00334824">
        <w:pPr>
          <w:pStyle w:val="Footer"/>
          <w:jc w:val="right"/>
        </w:pPr>
        <w:r>
          <w:fldChar w:fldCharType="begin"/>
        </w:r>
        <w:r>
          <w:instrText xml:space="preserve"> PAGE   \* MERGEFORMAT </w:instrText>
        </w:r>
        <w:r>
          <w:fldChar w:fldCharType="separate"/>
        </w:r>
        <w:r w:rsidR="001A1D30">
          <w:rPr>
            <w:noProof/>
          </w:rPr>
          <w:t>2</w:t>
        </w:r>
        <w:r>
          <w:rPr>
            <w:noProof/>
          </w:rPr>
          <w:fldChar w:fldCharType="end"/>
        </w:r>
      </w:p>
    </w:sdtContent>
  </w:sdt>
  <w:p w:rsidR="00334824" w:rsidRDefault="00334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FDA" w:rsidRDefault="007B1FDA" w:rsidP="00303A73">
      <w:pPr>
        <w:spacing w:after="0" w:line="240" w:lineRule="auto"/>
      </w:pPr>
      <w:r>
        <w:separator/>
      </w:r>
    </w:p>
  </w:footnote>
  <w:footnote w:type="continuationSeparator" w:id="0">
    <w:p w:rsidR="007B1FDA" w:rsidRDefault="007B1FDA" w:rsidP="00303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A22A5"/>
    <w:multiLevelType w:val="hybridMultilevel"/>
    <w:tmpl w:val="98185B3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15:restartNumberingAfterBreak="0">
    <w:nsid w:val="30660093"/>
    <w:multiLevelType w:val="hybridMultilevel"/>
    <w:tmpl w:val="56009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A6A02"/>
    <w:multiLevelType w:val="hybridMultilevel"/>
    <w:tmpl w:val="2C3AF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8717CD"/>
    <w:multiLevelType w:val="hybridMultilevel"/>
    <w:tmpl w:val="B64E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EB0FC8"/>
    <w:multiLevelType w:val="hybridMultilevel"/>
    <w:tmpl w:val="38742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5C1BC2"/>
    <w:multiLevelType w:val="hybridMultilevel"/>
    <w:tmpl w:val="3A90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67"/>
    <w:rsid w:val="00095379"/>
    <w:rsid w:val="001A1D30"/>
    <w:rsid w:val="00242508"/>
    <w:rsid w:val="00303A73"/>
    <w:rsid w:val="00334824"/>
    <w:rsid w:val="003671ED"/>
    <w:rsid w:val="00405076"/>
    <w:rsid w:val="00471978"/>
    <w:rsid w:val="00523C15"/>
    <w:rsid w:val="00594AB1"/>
    <w:rsid w:val="005B706A"/>
    <w:rsid w:val="005F4EB1"/>
    <w:rsid w:val="007B1FDA"/>
    <w:rsid w:val="00891472"/>
    <w:rsid w:val="00967D90"/>
    <w:rsid w:val="00A0532E"/>
    <w:rsid w:val="00C4203E"/>
    <w:rsid w:val="00D130B4"/>
    <w:rsid w:val="00D20467"/>
    <w:rsid w:val="00E31AC8"/>
    <w:rsid w:val="00E667B9"/>
    <w:rsid w:val="00EF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F4BDA"/>
  <w15:chartTrackingRefBased/>
  <w15:docId w15:val="{92238C5E-0133-4AC5-9FFA-EE5E0B68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04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0467"/>
    <w:rPr>
      <w:rFonts w:asciiTheme="majorHAnsi" w:eastAsiaTheme="majorEastAsia" w:hAnsiTheme="majorHAnsi" w:cstheme="majorBidi"/>
      <w:spacing w:val="-10"/>
      <w:kern w:val="28"/>
      <w:sz w:val="56"/>
      <w:szCs w:val="56"/>
    </w:rPr>
  </w:style>
  <w:style w:type="paragraph" w:styleId="NoSpacing">
    <w:name w:val="No Spacing"/>
    <w:uiPriority w:val="1"/>
    <w:qFormat/>
    <w:rsid w:val="00242508"/>
    <w:pPr>
      <w:spacing w:after="0" w:line="240" w:lineRule="auto"/>
    </w:pPr>
  </w:style>
  <w:style w:type="paragraph" w:styleId="Header">
    <w:name w:val="header"/>
    <w:basedOn w:val="Normal"/>
    <w:link w:val="HeaderChar"/>
    <w:uiPriority w:val="99"/>
    <w:unhideWhenUsed/>
    <w:rsid w:val="00303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A73"/>
  </w:style>
  <w:style w:type="paragraph" w:styleId="Footer">
    <w:name w:val="footer"/>
    <w:basedOn w:val="Normal"/>
    <w:link w:val="FooterChar"/>
    <w:uiPriority w:val="99"/>
    <w:unhideWhenUsed/>
    <w:rsid w:val="00303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dc:creator>
  <cp:keywords/>
  <dc:description/>
  <cp:lastModifiedBy>CN</cp:lastModifiedBy>
  <cp:revision>3</cp:revision>
  <cp:lastPrinted>2016-01-27T23:28:00Z</cp:lastPrinted>
  <dcterms:created xsi:type="dcterms:W3CDTF">2016-01-27T23:31:00Z</dcterms:created>
  <dcterms:modified xsi:type="dcterms:W3CDTF">2016-01-28T01:11:00Z</dcterms:modified>
</cp:coreProperties>
</file>