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D841" w14:textId="77777777" w:rsidR="000371CA" w:rsidRDefault="000371CA" w:rsidP="000371CA">
      <w:r>
        <w:t>WHAT TO TAKE BACK: Budget Assembly 2024</w:t>
      </w:r>
    </w:p>
    <w:p w14:paraId="47B3FE85" w14:textId="77777777" w:rsidR="000371CA" w:rsidRDefault="000371CA" w:rsidP="000371CA">
      <w:r>
        <w:t>● The August 24, 2024, Treasurer’s Report was approved.</w:t>
      </w:r>
    </w:p>
    <w:p w14:paraId="5F38040A" w14:textId="57D0FE9A" w:rsidR="000371CA" w:rsidRDefault="000371CA" w:rsidP="000371CA">
      <w:r>
        <w:t xml:space="preserve">● The 2024 Inform </w:t>
      </w:r>
      <w:r>
        <w:t>the</w:t>
      </w:r>
      <w:r>
        <w:t xml:space="preserve"> Delegate Assembly minutes were approved.</w:t>
      </w:r>
    </w:p>
    <w:p w14:paraId="02FFD7AB" w14:textId="77777777" w:rsidR="000371CA" w:rsidRDefault="000371CA" w:rsidP="000371CA">
      <w:r>
        <w:t>● The 2025 Hawaii Area 17 Proposed Budget was approved.</w:t>
      </w:r>
    </w:p>
    <w:p w14:paraId="4B0E7703" w14:textId="09BBB720" w:rsidR="000371CA" w:rsidRDefault="000371CA" w:rsidP="000371CA">
      <w:r>
        <w:t xml:space="preserve">● The proposal </w:t>
      </w:r>
      <w:r>
        <w:t>to</w:t>
      </w:r>
      <w:r>
        <w:t xml:space="preserve"> change Area Structures &amp; Guidelines Treasurer’s Duties</w:t>
      </w:r>
      <w:r>
        <w:t xml:space="preserve"> </w:t>
      </w:r>
      <w:r>
        <w:t xml:space="preserve">section 2.10, item F, and Finances section 7.3 </w:t>
      </w:r>
      <w:r>
        <w:t>were</w:t>
      </w:r>
      <w:r>
        <w:t xml:space="preserve"> approved.</w:t>
      </w:r>
    </w:p>
    <w:p w14:paraId="7A0A8327" w14:textId="215C258E" w:rsidR="000371CA" w:rsidRDefault="000371CA" w:rsidP="000371CA">
      <w:r>
        <w:t xml:space="preserve">● The proposal To Amend </w:t>
      </w:r>
      <w:r>
        <w:t>the</w:t>
      </w:r>
      <w:r>
        <w:t xml:space="preserve"> Affiliation Between </w:t>
      </w:r>
      <w:r>
        <w:t>the</w:t>
      </w:r>
      <w:r>
        <w:t xml:space="preserve"> Hawaii </w:t>
      </w:r>
      <w:r>
        <w:t xml:space="preserve">Area </w:t>
      </w:r>
      <w:r>
        <w:t xml:space="preserve">Committee </w:t>
      </w:r>
      <w:r>
        <w:t>and</w:t>
      </w:r>
      <w:r>
        <w:t xml:space="preserve"> </w:t>
      </w:r>
      <w:r>
        <w:t>the</w:t>
      </w:r>
      <w:r>
        <w:t xml:space="preserve"> Annual Hawaii Convention was presented by Deborah</w:t>
      </w:r>
      <w:r>
        <w:t xml:space="preserve"> </w:t>
      </w:r>
      <w:r>
        <w:t>S., Alt Delegate, and was discussed. GSRs will take the discussion points</w:t>
      </w:r>
      <w:r>
        <w:t xml:space="preserve"> </w:t>
      </w:r>
      <w:r>
        <w:t>back to their home groups. The proposal will be brought back to the area</w:t>
      </w:r>
      <w:r>
        <w:t xml:space="preserve"> </w:t>
      </w:r>
      <w:r>
        <w:t>body as a motion at the Election Assembly on October 19th, 2024.</w:t>
      </w:r>
    </w:p>
    <w:p w14:paraId="0056664F" w14:textId="77777777" w:rsidR="000371CA" w:rsidRDefault="000371CA" w:rsidP="000371CA">
      <w:r>
        <w:t>● Corrections:</w:t>
      </w:r>
    </w:p>
    <w:p w14:paraId="3D89D470" w14:textId="58F3E9B6" w:rsidR="000371CA" w:rsidRDefault="000371CA" w:rsidP="000371CA">
      <w:r>
        <w:t xml:space="preserve">○ Date Change: The 2025 Inform </w:t>
      </w:r>
      <w:r>
        <w:t>the</w:t>
      </w:r>
      <w:r>
        <w:t xml:space="preserve"> Delegate Assembly date has</w:t>
      </w:r>
      <w:r>
        <w:t xml:space="preserve"> </w:t>
      </w:r>
      <w:r>
        <w:t>changed to April 5-6, 2024.</w:t>
      </w:r>
    </w:p>
    <w:p w14:paraId="17CE783D" w14:textId="30920968" w:rsidR="000371CA" w:rsidRDefault="000371CA" w:rsidP="000371CA">
      <w:r>
        <w:t>○ Election Assembly flyer: Please make checks payable to...</w:t>
      </w:r>
      <w:r>
        <w:t xml:space="preserve"> </w:t>
      </w:r>
      <w:r>
        <w:t>“Diamond Head District”.</w:t>
      </w:r>
    </w:p>
    <w:p w14:paraId="66E76B96" w14:textId="77777777" w:rsidR="000371CA" w:rsidRDefault="000371CA" w:rsidP="000371CA"/>
    <w:p w14:paraId="35B934C2" w14:textId="57272A99" w:rsidR="000371CA" w:rsidRDefault="000371CA" w:rsidP="000371CA">
      <w:r>
        <w:t>● Tommy G, Delegate, gave his General Service Conference Final Report on</w:t>
      </w:r>
      <w:r>
        <w:t xml:space="preserve"> </w:t>
      </w:r>
      <w:r>
        <w:t>the Agenda Item Outcomes.</w:t>
      </w:r>
    </w:p>
    <w:p w14:paraId="15D1E5F6" w14:textId="2000E653" w:rsidR="000371CA" w:rsidRDefault="000371CA" w:rsidP="000371CA">
      <w:r>
        <w:t>● Kunane, Chair of the Pacific Regional Alcoholics Anonymous Service</w:t>
      </w:r>
      <w:r>
        <w:t xml:space="preserve"> </w:t>
      </w:r>
      <w:r>
        <w:t>Assembly (PRAASA), requested members to serve at the 2026 PRAASA,</w:t>
      </w:r>
      <w:r>
        <w:t xml:space="preserve"> </w:t>
      </w:r>
      <w:r>
        <w:t>hosted by Hawaii.</w:t>
      </w:r>
    </w:p>
    <w:p w14:paraId="306FD6D3" w14:textId="77777777" w:rsidR="000371CA" w:rsidRDefault="000371CA" w:rsidP="000371CA">
      <w:r>
        <w:t>● We were excited to see so many new GSRs! Over 24 new ones.</w:t>
      </w:r>
    </w:p>
    <w:p w14:paraId="54DC08DA" w14:textId="17C6A7F1" w:rsidR="000371CA" w:rsidRDefault="000371CA" w:rsidP="000371CA">
      <w:r>
        <w:t>● Tommy G, Delegate, and Jeannie G, Area Chair, reported back from the</w:t>
      </w:r>
      <w:r>
        <w:t xml:space="preserve"> </w:t>
      </w:r>
      <w:r>
        <w:t>2024 Pacific Regional Forum.</w:t>
      </w:r>
    </w:p>
    <w:p w14:paraId="6D11DE97" w14:textId="4A85B770" w:rsidR="000371CA" w:rsidRDefault="000371CA" w:rsidP="000371CA">
      <w:r>
        <w:t>● The Election Assembly will not only be electing our Hawaii Area 17 Panel</w:t>
      </w:r>
      <w:r>
        <w:t xml:space="preserve"> </w:t>
      </w:r>
      <w:r>
        <w:t>75 Officers, but we will also be electing our nominees for the 2025 vacancy</w:t>
      </w:r>
      <w:r>
        <w:t xml:space="preserve"> </w:t>
      </w:r>
      <w:r>
        <w:t>for Class B Trustee-at-Large/U.S. (Class B / Boozers, that’s how I</w:t>
      </w:r>
      <w:r>
        <w:t xml:space="preserve"> </w:t>
      </w:r>
      <w:r>
        <w:t>remember the difference between Class A Non-alcoholic Trustees and</w:t>
      </w:r>
      <w:r>
        <w:t xml:space="preserve"> </w:t>
      </w:r>
      <w:r>
        <w:t>Class B Trustees).</w:t>
      </w:r>
    </w:p>
    <w:p w14:paraId="619544A9" w14:textId="77777777" w:rsidR="000371CA" w:rsidRDefault="000371CA" w:rsidP="000371CA">
      <w:r>
        <w:t>● Members are asked to submit to the “Mynah Bird” a Panel 73 Summary</w:t>
      </w:r>
    </w:p>
    <w:p w14:paraId="3677E056" w14:textId="77777777" w:rsidR="000371CA" w:rsidRDefault="000371CA" w:rsidP="000371CA">
      <w:r>
        <w:t>Report.</w:t>
      </w:r>
    </w:p>
    <w:p w14:paraId="5B5BBF56" w14:textId="31452474" w:rsidR="000371CA" w:rsidRDefault="000371CA" w:rsidP="000371CA">
      <w:r>
        <w:t>● Hawaii Area 17 is accepting submissions for Panel 75 (2025/2026) Area</w:t>
      </w:r>
      <w:r>
        <w:t xml:space="preserve"> </w:t>
      </w:r>
      <w:r>
        <w:t>Standing Committee Chairs. If interested, please email Jeannie G, at</w:t>
      </w:r>
      <w:r>
        <w:t xml:space="preserve"> </w:t>
      </w:r>
      <w:r>
        <w:t>chair@area17aa.org and include the following information:</w:t>
      </w:r>
    </w:p>
    <w:p w14:paraId="69C83C41" w14:textId="77777777" w:rsidR="000371CA" w:rsidRDefault="000371CA" w:rsidP="000371CA">
      <w:r>
        <w:t>○ First and last name.</w:t>
      </w:r>
    </w:p>
    <w:p w14:paraId="41BC66AD" w14:textId="77777777" w:rsidR="000371CA" w:rsidRDefault="000371CA" w:rsidP="000371CA">
      <w:r>
        <w:t>○ Personal email address.</w:t>
      </w:r>
    </w:p>
    <w:p w14:paraId="73BBC540" w14:textId="77777777" w:rsidR="000371CA" w:rsidRDefault="000371CA" w:rsidP="000371CA">
      <w:r>
        <w:t>○ Phone #.</w:t>
      </w:r>
    </w:p>
    <w:p w14:paraId="058B1041" w14:textId="77777777" w:rsidR="000371CA" w:rsidRDefault="000371CA" w:rsidP="000371CA">
      <w:r>
        <w:t>○ Your service history.</w:t>
      </w:r>
    </w:p>
    <w:p w14:paraId="42FB4596" w14:textId="77777777" w:rsidR="000371CA" w:rsidRDefault="000371CA" w:rsidP="000371CA">
      <w:r>
        <w:t>○ Your first three choices of standing committees.</w:t>
      </w:r>
    </w:p>
    <w:p w14:paraId="22158EB9" w14:textId="1E54E8B7" w:rsidR="000371CA" w:rsidRDefault="000371CA" w:rsidP="000371CA">
      <w:r>
        <w:t>○ At the Election Assembly, submissions will be passed onto the</w:t>
      </w:r>
      <w:r>
        <w:t xml:space="preserve"> </w:t>
      </w:r>
      <w:r>
        <w:t>newly elected Chair, and all submissions must be received by</w:t>
      </w:r>
      <w:r>
        <w:t xml:space="preserve"> </w:t>
      </w:r>
      <w:r>
        <w:t>Noon on November 1, 2024. This allows enough time for the Panel</w:t>
      </w:r>
      <w:r>
        <w:t xml:space="preserve"> </w:t>
      </w:r>
      <w:r>
        <w:t>75 Area Chair to appoint the Standing Committee Chairs in</w:t>
      </w:r>
      <w:r>
        <w:t xml:space="preserve"> </w:t>
      </w:r>
      <w:r>
        <w:t xml:space="preserve">conjunction with the newly appointed Area Officers. Tommy, </w:t>
      </w:r>
      <w:r>
        <w:t xml:space="preserve">us </w:t>
      </w:r>
      <w:r>
        <w:t>current Delegate, has a deadline to submit to GSO, the contact information for the newly appointed</w:t>
      </w:r>
      <w:r>
        <w:t xml:space="preserve"> </w:t>
      </w:r>
      <w:r>
        <w:t>Panel 75 Standing Committee Chairs by 9:00 AM HST on Friday, Nov 15, 2024</w:t>
      </w:r>
      <w:r>
        <w:t>.</w:t>
      </w:r>
    </w:p>
    <w:p w14:paraId="301107B4" w14:textId="77777777" w:rsidR="000371CA" w:rsidRDefault="000371CA" w:rsidP="000371CA">
      <w:r>
        <w:t>○ Please announce the submission request for Panel 75 Area Standing Committee Chair at home</w:t>
      </w:r>
    </w:p>
    <w:p w14:paraId="0DC3166E" w14:textId="18615C95" w:rsidR="00D47900" w:rsidRDefault="000371CA" w:rsidP="000371CA">
      <w:r>
        <w:t>group meetings.</w:t>
      </w:r>
    </w:p>
    <w:sectPr w:rsidR="00D47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CA"/>
    <w:rsid w:val="000371CA"/>
    <w:rsid w:val="006323D5"/>
    <w:rsid w:val="00A01D53"/>
    <w:rsid w:val="00B87A27"/>
    <w:rsid w:val="00D4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7328"/>
  <w15:chartTrackingRefBased/>
  <w15:docId w15:val="{08AA764E-FF77-4DE1-90F3-F61EDB9D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3"/>
  </w:style>
  <w:style w:type="paragraph" w:styleId="Heading1">
    <w:name w:val="heading 1"/>
    <w:basedOn w:val="Normal"/>
    <w:next w:val="Normal"/>
    <w:link w:val="Heading1Char"/>
    <w:uiPriority w:val="9"/>
    <w:qFormat/>
    <w:rsid w:val="00037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1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1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1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1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1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1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Cooke</dc:creator>
  <cp:keywords/>
  <dc:description/>
  <cp:lastModifiedBy>Sean Cooke</cp:lastModifiedBy>
  <cp:revision>1</cp:revision>
  <dcterms:created xsi:type="dcterms:W3CDTF">2024-09-18T08:06:00Z</dcterms:created>
  <dcterms:modified xsi:type="dcterms:W3CDTF">2024-09-18T08:12:00Z</dcterms:modified>
</cp:coreProperties>
</file>